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4BF26F" w14:textId="77777777" w:rsidR="00A87D6D" w:rsidRPr="00EB6822" w:rsidRDefault="00A87D6D" w:rsidP="00A87D6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BA08231" w14:textId="77777777" w:rsidR="00A87D6D" w:rsidRPr="00EB6822" w:rsidRDefault="00A87D6D" w:rsidP="00A87D6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86678F6" w14:textId="65E35075" w:rsidR="00830C76" w:rsidRPr="00EB6822" w:rsidRDefault="00FA120B" w:rsidP="00A87D6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МАДОУ детский сад комбинированного вида № 115 г. Екатеринбург</w:t>
      </w:r>
    </w:p>
    <w:p w14:paraId="5E3B3641" w14:textId="77777777" w:rsidR="00830C76" w:rsidRPr="00EB6822" w:rsidRDefault="00830C76" w:rsidP="00A87D6D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09D40FE" w14:textId="77777777" w:rsidR="00830C76" w:rsidRPr="00EB6822" w:rsidRDefault="00830C76" w:rsidP="00A87D6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BD320E5" w14:textId="77777777" w:rsidR="00830C76" w:rsidRPr="00EB6822" w:rsidRDefault="00830C76" w:rsidP="00A87D6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DA1DC1C" w14:textId="77777777" w:rsidR="00830C76" w:rsidRPr="00EB6822" w:rsidRDefault="00B70174" w:rsidP="00A87D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B6822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Проект </w:t>
      </w:r>
    </w:p>
    <w:p w14:paraId="45862617" w14:textId="77777777" w:rsidR="00011436" w:rsidRPr="00EB6822" w:rsidRDefault="00011436" w:rsidP="00A87D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B6822">
        <w:rPr>
          <w:rFonts w:ascii="Times New Roman" w:eastAsia="Times New Roman" w:hAnsi="Times New Roman" w:cs="Times New Roman"/>
          <w:bCs/>
          <w:sz w:val="28"/>
          <w:szCs w:val="28"/>
        </w:rPr>
        <w:t>по профилактике</w:t>
      </w:r>
    </w:p>
    <w:p w14:paraId="46702D60" w14:textId="77777777" w:rsidR="00011436" w:rsidRPr="00EB6822" w:rsidRDefault="00011436" w:rsidP="00A87D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B6822">
        <w:rPr>
          <w:rFonts w:ascii="Times New Roman" w:eastAsia="Times New Roman" w:hAnsi="Times New Roman" w:cs="Times New Roman"/>
          <w:bCs/>
          <w:sz w:val="28"/>
          <w:szCs w:val="28"/>
        </w:rPr>
        <w:t xml:space="preserve">детского </w:t>
      </w:r>
      <w:proofErr w:type="spellStart"/>
      <w:r w:rsidRPr="00EB6822">
        <w:rPr>
          <w:rFonts w:ascii="Times New Roman" w:eastAsia="Times New Roman" w:hAnsi="Times New Roman" w:cs="Times New Roman"/>
          <w:bCs/>
          <w:sz w:val="28"/>
          <w:szCs w:val="28"/>
        </w:rPr>
        <w:t>дорожно</w:t>
      </w:r>
      <w:proofErr w:type="spellEnd"/>
      <w:r w:rsidRPr="00EB6822">
        <w:rPr>
          <w:rFonts w:ascii="Times New Roman" w:eastAsia="Times New Roman" w:hAnsi="Times New Roman" w:cs="Times New Roman"/>
          <w:bCs/>
          <w:sz w:val="28"/>
          <w:szCs w:val="28"/>
        </w:rPr>
        <w:t xml:space="preserve"> - транспортного травматизма.</w:t>
      </w:r>
    </w:p>
    <w:p w14:paraId="5889A0BA" w14:textId="77777777" w:rsidR="00830C76" w:rsidRPr="00EB6822" w:rsidRDefault="00830C76" w:rsidP="00A87D6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2E7EC24" w14:textId="77777777" w:rsidR="00830C76" w:rsidRPr="00EB6822" w:rsidRDefault="00B70174" w:rsidP="00A87D6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proofErr w:type="gramStart"/>
      <w:r w:rsidRPr="00EB6822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«</w:t>
      </w:r>
      <w:r w:rsidR="00011436" w:rsidRPr="00EB6822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Азбука</w:t>
      </w:r>
      <w:proofErr w:type="gramEnd"/>
      <w:r w:rsidR="00011436" w:rsidRPr="00EB6822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r w:rsidR="00F82160" w:rsidRPr="00EB6822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юного </w:t>
      </w:r>
      <w:r w:rsidR="00011436" w:rsidRPr="00EB6822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пешехода</w:t>
      </w:r>
      <w:r w:rsidRPr="00EB6822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»</w:t>
      </w:r>
    </w:p>
    <w:p w14:paraId="065B027D" w14:textId="77777777" w:rsidR="00830C76" w:rsidRPr="00EB6822" w:rsidRDefault="00830C76" w:rsidP="00A87D6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C7B2DFB" w14:textId="77777777" w:rsidR="00830C76" w:rsidRPr="00EB6822" w:rsidRDefault="00830C76" w:rsidP="00A87D6D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C9FD558" w14:textId="77777777" w:rsidR="00830C76" w:rsidRDefault="00830C76" w:rsidP="00A87D6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AC85ED2" w14:textId="77777777" w:rsidR="00C47D0C" w:rsidRDefault="00C47D0C" w:rsidP="00A87D6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3EA6D90" w14:textId="77777777" w:rsidR="00C47D0C" w:rsidRDefault="00C47D0C" w:rsidP="00A87D6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37A0DE5" w14:textId="77777777" w:rsidR="00C47D0C" w:rsidRDefault="00C47D0C" w:rsidP="00A87D6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C73E933" w14:textId="77777777" w:rsidR="00C47D0C" w:rsidRPr="00EB6822" w:rsidRDefault="00C47D0C" w:rsidP="00A87D6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5C62FA8" w14:textId="77777777" w:rsidR="00EB6822" w:rsidRDefault="00510065" w:rsidP="00A87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6822">
        <w:rPr>
          <w:rFonts w:ascii="Times New Roman" w:eastAsia="Times New Roman" w:hAnsi="Times New Roman" w:cs="Times New Roman"/>
          <w:sz w:val="28"/>
          <w:szCs w:val="28"/>
        </w:rPr>
        <w:t xml:space="preserve">Авторы проекта: </w:t>
      </w:r>
    </w:p>
    <w:p w14:paraId="34C36D9E" w14:textId="266EB02A" w:rsidR="0008717D" w:rsidRDefault="00437783" w:rsidP="00A87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Яшкина Вероника Юрьевна </w:t>
      </w:r>
    </w:p>
    <w:p w14:paraId="48512795" w14:textId="77777777" w:rsidR="00031A02" w:rsidRDefault="00031A02" w:rsidP="00A87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C684928" w14:textId="77777777" w:rsidR="00031A02" w:rsidRDefault="00031A02" w:rsidP="00A87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7CB6F0D" w14:textId="77777777" w:rsidR="00031A02" w:rsidRPr="00EB6822" w:rsidRDefault="00031A02" w:rsidP="00A87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27038BD" w14:textId="77777777" w:rsidR="00A87D6D" w:rsidRPr="00EB6822" w:rsidRDefault="00A87D6D" w:rsidP="00A87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63D7D9B" w14:textId="77777777" w:rsidR="00A87D6D" w:rsidRPr="00EB6822" w:rsidRDefault="00A87D6D" w:rsidP="00A87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0088011" w14:textId="7F68F613" w:rsidR="00A87D6D" w:rsidRDefault="00A87D6D" w:rsidP="00A87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8B5274B" w14:textId="58B153C4" w:rsidR="00437783" w:rsidRDefault="00437783" w:rsidP="00A87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5E77938" w14:textId="3C222C37" w:rsidR="00437783" w:rsidRDefault="00437783" w:rsidP="00A87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6070FC7" w14:textId="57F4F7F2" w:rsidR="00437783" w:rsidRDefault="00437783" w:rsidP="00A87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BD8D0A9" w14:textId="77C9C3C0" w:rsidR="00437783" w:rsidRDefault="00437783" w:rsidP="00A87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2678D5F" w14:textId="29A7294A" w:rsidR="00437783" w:rsidRDefault="00437783" w:rsidP="00A87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CE7C311" w14:textId="32332C15" w:rsidR="00437783" w:rsidRDefault="00437783" w:rsidP="00A87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02EF15A" w14:textId="53EDEDB9" w:rsidR="00437783" w:rsidRDefault="00437783" w:rsidP="00A87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9C5BEED" w14:textId="623A7970" w:rsidR="00437783" w:rsidRDefault="00437783" w:rsidP="00A87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501F09F" w14:textId="77777777" w:rsidR="00437783" w:rsidRPr="00EB6822" w:rsidRDefault="00437783" w:rsidP="00A87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EBF9E41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826DCA2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5EB1575" w14:textId="79890F7B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</w:t>
      </w:r>
      <w:r w:rsidRPr="00437783">
        <w:rPr>
          <w:rFonts w:ascii="Times New Roman" w:eastAsia="Times New Roman" w:hAnsi="Times New Roman" w:cs="Times New Roman"/>
          <w:b/>
          <w:sz w:val="28"/>
          <w:szCs w:val="28"/>
        </w:rPr>
        <w:t>Проектная работа</w:t>
      </w:r>
    </w:p>
    <w:p w14:paraId="66A304D7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6FD960F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37783">
        <w:rPr>
          <w:rFonts w:ascii="Times New Roman" w:eastAsia="Times New Roman" w:hAnsi="Times New Roman" w:cs="Times New Roman"/>
          <w:b/>
          <w:sz w:val="28"/>
          <w:szCs w:val="28"/>
        </w:rPr>
        <w:t xml:space="preserve">Тема: </w:t>
      </w:r>
      <w:r w:rsidRPr="00437783">
        <w:rPr>
          <w:rFonts w:ascii="Times New Roman" w:eastAsia="Times New Roman" w:hAnsi="Times New Roman" w:cs="Times New Roman"/>
          <w:bCs/>
          <w:sz w:val="28"/>
          <w:szCs w:val="28"/>
        </w:rPr>
        <w:t>«Проектирование серии занятий по профилактике и предупреждению детского дорожно-транспортного травматизма с привлечением родителей».</w:t>
      </w:r>
    </w:p>
    <w:p w14:paraId="19726AC9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5775060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37783">
        <w:rPr>
          <w:rFonts w:ascii="Times New Roman" w:eastAsia="Times New Roman" w:hAnsi="Times New Roman" w:cs="Times New Roman"/>
          <w:b/>
          <w:sz w:val="28"/>
          <w:szCs w:val="28"/>
        </w:rPr>
        <w:t xml:space="preserve">Целевая аудитория: </w:t>
      </w:r>
      <w:r w:rsidRPr="00437783">
        <w:rPr>
          <w:rFonts w:ascii="Times New Roman" w:eastAsia="Times New Roman" w:hAnsi="Times New Roman" w:cs="Times New Roman"/>
          <w:bCs/>
          <w:sz w:val="28"/>
          <w:szCs w:val="28"/>
        </w:rPr>
        <w:t>воспитанники подготовительной группы (6–7 лет).</w:t>
      </w:r>
    </w:p>
    <w:p w14:paraId="5D5344EC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E87E79A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7783">
        <w:rPr>
          <w:rFonts w:ascii="Times New Roman" w:eastAsia="Times New Roman" w:hAnsi="Times New Roman" w:cs="Times New Roman"/>
          <w:b/>
          <w:sz w:val="28"/>
          <w:szCs w:val="28"/>
        </w:rPr>
        <w:t>Пояснительная записка и обоснование проекта</w:t>
      </w:r>
    </w:p>
    <w:p w14:paraId="1ECCDEEE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4911E16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7783">
        <w:rPr>
          <w:rFonts w:ascii="Times New Roman" w:eastAsia="Times New Roman" w:hAnsi="Times New Roman" w:cs="Times New Roman"/>
          <w:b/>
          <w:sz w:val="28"/>
          <w:szCs w:val="28"/>
        </w:rPr>
        <w:t>Актуальность</w:t>
      </w:r>
    </w:p>
    <w:p w14:paraId="3E3C12BA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1A73028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37783">
        <w:rPr>
          <w:rFonts w:ascii="Times New Roman" w:eastAsia="Times New Roman" w:hAnsi="Times New Roman" w:cs="Times New Roman"/>
          <w:bCs/>
          <w:sz w:val="28"/>
          <w:szCs w:val="28"/>
        </w:rPr>
        <w:t>Детский дорожно-транспортный травматизм остаётся одной из острейших социально значимых проблем. Статистика показывает, что большинство ДТП с участием детей-пешеходов происходит не только из-за их незнания правил, но и из-за неспособности адекватно оценить дорожную обстановку: её опасность, скорость приближающегося транспорта, расстояние до него. В возрасте 6–7 лет у ребёнка всё ещё преобладает «туннельное зрение» — он концентрируется на одном объекте (например, на машине, которая стоит) и не замечает другой (которая едет). Кроме того, дети этого возраста часто копируют поведение взрослых, даже если оно ошибочно.</w:t>
      </w:r>
    </w:p>
    <w:p w14:paraId="25EF260E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293B16A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7783">
        <w:rPr>
          <w:rFonts w:ascii="Times New Roman" w:eastAsia="Times New Roman" w:hAnsi="Times New Roman" w:cs="Times New Roman"/>
          <w:bCs/>
          <w:sz w:val="28"/>
          <w:szCs w:val="28"/>
        </w:rPr>
        <w:t>Следовательно, простого заучивания ПДД недостаточно. Необходима системная работа, направленная на формирование практических навыков безопасного поведения. Привлечение родителей к этой работе является ключевым фактором успеха, поскольку семья — главный пример для подражания. Если родитель сам переходит дорогу в неположенном месте, все усилия педагогов будут сведены к нулю.</w:t>
      </w:r>
    </w:p>
    <w:p w14:paraId="570A108A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8296097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7783">
        <w:rPr>
          <w:rFonts w:ascii="Times New Roman" w:eastAsia="Times New Roman" w:hAnsi="Times New Roman" w:cs="Times New Roman"/>
          <w:b/>
          <w:sz w:val="28"/>
          <w:szCs w:val="28"/>
        </w:rPr>
        <w:t>Цель и задачи проекта</w:t>
      </w:r>
    </w:p>
    <w:p w14:paraId="266B4E42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DA605CD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37783">
        <w:rPr>
          <w:rFonts w:ascii="Times New Roman" w:eastAsia="Times New Roman" w:hAnsi="Times New Roman" w:cs="Times New Roman"/>
          <w:b/>
          <w:sz w:val="28"/>
          <w:szCs w:val="28"/>
        </w:rPr>
        <w:t xml:space="preserve">Цель: </w:t>
      </w:r>
      <w:r w:rsidRPr="00437783">
        <w:rPr>
          <w:rFonts w:ascii="Times New Roman" w:eastAsia="Times New Roman" w:hAnsi="Times New Roman" w:cs="Times New Roman"/>
          <w:bCs/>
          <w:sz w:val="28"/>
          <w:szCs w:val="28"/>
        </w:rPr>
        <w:t>создание условий для формирования у детей старшего дошкольного возраста устойчивых навыков безопасного поведения на улицах и дорогах через организацию совместной деятельности с родителями.</w:t>
      </w:r>
    </w:p>
    <w:p w14:paraId="653982C8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A5B0F7D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7783">
        <w:rPr>
          <w:rFonts w:ascii="Times New Roman" w:eastAsia="Times New Roman" w:hAnsi="Times New Roman" w:cs="Times New Roman"/>
          <w:b/>
          <w:sz w:val="28"/>
          <w:szCs w:val="28"/>
        </w:rPr>
        <w:t>Задачи:</w:t>
      </w:r>
    </w:p>
    <w:p w14:paraId="426E30A3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84CAB38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37783">
        <w:rPr>
          <w:rFonts w:ascii="Times New Roman" w:eastAsia="Times New Roman" w:hAnsi="Times New Roman" w:cs="Times New Roman"/>
          <w:bCs/>
          <w:sz w:val="28"/>
          <w:szCs w:val="28"/>
        </w:rPr>
        <w:t>Систематизировать знания детей о правилах дорожного движения, дорожных знаках и элементах дороги.</w:t>
      </w:r>
    </w:p>
    <w:p w14:paraId="50513A31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37783">
        <w:rPr>
          <w:rFonts w:ascii="Times New Roman" w:eastAsia="Times New Roman" w:hAnsi="Times New Roman" w:cs="Times New Roman"/>
          <w:bCs/>
          <w:sz w:val="28"/>
          <w:szCs w:val="28"/>
        </w:rPr>
        <w:t>Развивать навыки предвидения опасной ситуации («Наведи глаз, включи разум»).</w:t>
      </w:r>
    </w:p>
    <w:p w14:paraId="57324224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37783">
        <w:rPr>
          <w:rFonts w:ascii="Times New Roman" w:eastAsia="Times New Roman" w:hAnsi="Times New Roman" w:cs="Times New Roman"/>
          <w:bCs/>
          <w:sz w:val="28"/>
          <w:szCs w:val="28"/>
        </w:rPr>
        <w:t>Формировать активную жизненную позицию участников образовательного процесса (детей и родителей) в вопросах личной безопасности.</w:t>
      </w:r>
    </w:p>
    <w:p w14:paraId="3E203ED6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37783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Повысить компетентность родителей в вопросах обучения детей ПДД и ответственности за личный пример.</w:t>
      </w:r>
    </w:p>
    <w:p w14:paraId="7D3669BF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37783">
        <w:rPr>
          <w:rFonts w:ascii="Times New Roman" w:eastAsia="Times New Roman" w:hAnsi="Times New Roman" w:cs="Times New Roman"/>
          <w:bCs/>
          <w:sz w:val="28"/>
          <w:szCs w:val="28"/>
        </w:rPr>
        <w:t>Обоснование последовательности и логики построения серии занятий</w:t>
      </w:r>
    </w:p>
    <w:p w14:paraId="760BC9C7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37783">
        <w:rPr>
          <w:rFonts w:ascii="Times New Roman" w:eastAsia="Times New Roman" w:hAnsi="Times New Roman" w:cs="Times New Roman"/>
          <w:bCs/>
          <w:sz w:val="28"/>
          <w:szCs w:val="28"/>
        </w:rPr>
        <w:t>Выстроенная последовательность из четырёх занятий реализует принцип «от теории к практике», двигаясь от создания общей мотивирующей среды к формированию личного алгоритма безопасного поведения.</w:t>
      </w:r>
    </w:p>
    <w:p w14:paraId="3D48C00B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AFC3D70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7783">
        <w:rPr>
          <w:rFonts w:ascii="Times New Roman" w:eastAsia="Times New Roman" w:hAnsi="Times New Roman" w:cs="Times New Roman"/>
          <w:b/>
          <w:sz w:val="28"/>
          <w:szCs w:val="28"/>
        </w:rPr>
        <w:t xml:space="preserve">Занятие 1 </w:t>
      </w:r>
      <w:r w:rsidRPr="00437783">
        <w:rPr>
          <w:rFonts w:ascii="Times New Roman" w:eastAsia="Times New Roman" w:hAnsi="Times New Roman" w:cs="Times New Roman"/>
          <w:bCs/>
          <w:sz w:val="28"/>
          <w:szCs w:val="28"/>
        </w:rPr>
        <w:t>(«Азбука большого города»): вводное, диагностическое. Создаёт познавательный интерес, актуализирует имеющиеся знания детей и выявляет пробелы. Родители выступают как помощники в создании образовательной среды.</w:t>
      </w:r>
    </w:p>
    <w:p w14:paraId="29CDCA8E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37783">
        <w:rPr>
          <w:rFonts w:ascii="Times New Roman" w:eastAsia="Times New Roman" w:hAnsi="Times New Roman" w:cs="Times New Roman"/>
          <w:b/>
          <w:sz w:val="28"/>
          <w:szCs w:val="28"/>
        </w:rPr>
        <w:t xml:space="preserve">Занятие 2 </w:t>
      </w:r>
      <w:r w:rsidRPr="00437783">
        <w:rPr>
          <w:rFonts w:ascii="Times New Roman" w:eastAsia="Times New Roman" w:hAnsi="Times New Roman" w:cs="Times New Roman"/>
          <w:bCs/>
          <w:sz w:val="28"/>
          <w:szCs w:val="28"/>
        </w:rPr>
        <w:t>(«Секреты перекрёстка»): углубление знаний. Переход от общего (дорога) к частному (самый сложный элемент — перекрёсток). Формируется умение анализировать сложные ситуации. Родители включаются в практическую отработку навыков дома.</w:t>
      </w:r>
    </w:p>
    <w:p w14:paraId="56E06D65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7783">
        <w:rPr>
          <w:rFonts w:ascii="Times New Roman" w:eastAsia="Times New Roman" w:hAnsi="Times New Roman" w:cs="Times New Roman"/>
          <w:b/>
          <w:sz w:val="28"/>
          <w:szCs w:val="28"/>
        </w:rPr>
        <w:t xml:space="preserve">Занятие </w:t>
      </w:r>
      <w:r w:rsidRPr="00437783">
        <w:rPr>
          <w:rFonts w:ascii="Times New Roman" w:eastAsia="Times New Roman" w:hAnsi="Times New Roman" w:cs="Times New Roman"/>
          <w:bCs/>
          <w:sz w:val="28"/>
          <w:szCs w:val="28"/>
        </w:rPr>
        <w:t>3 («Мы — внимательные пешеходы»): закрепление и перенос знаний в практику. Занятие проходит вне стен группы (на площадке или во время экскурсии), где теория сталкивается с реальностью. Родители становятся непосредственными участниками практической части.</w:t>
      </w:r>
    </w:p>
    <w:p w14:paraId="7AD1A44A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37783">
        <w:rPr>
          <w:rFonts w:ascii="Times New Roman" w:eastAsia="Times New Roman" w:hAnsi="Times New Roman" w:cs="Times New Roman"/>
          <w:b/>
          <w:sz w:val="28"/>
          <w:szCs w:val="28"/>
        </w:rPr>
        <w:t xml:space="preserve">Занятие 4 </w:t>
      </w:r>
      <w:r w:rsidRPr="00437783">
        <w:rPr>
          <w:rFonts w:ascii="Times New Roman" w:eastAsia="Times New Roman" w:hAnsi="Times New Roman" w:cs="Times New Roman"/>
          <w:bCs/>
          <w:sz w:val="28"/>
          <w:szCs w:val="28"/>
        </w:rPr>
        <w:t>(«Семейная викторина „Дорога без опасности“»): итоговое, рефлексивное. Позволяет в игровой форме обобщить полученные знания, продемонстрировать успехи детей родителям и закрепить позитивную модель совместного ответственного поведения.</w:t>
      </w:r>
    </w:p>
    <w:p w14:paraId="57989A9A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46FD932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37783">
        <w:rPr>
          <w:rFonts w:ascii="Times New Roman" w:eastAsia="Times New Roman" w:hAnsi="Times New Roman" w:cs="Times New Roman"/>
          <w:bCs/>
          <w:sz w:val="28"/>
          <w:szCs w:val="28"/>
        </w:rPr>
        <w:t>Логическая связь между занятиями выстроена по спирали: каждый последующий этап усложняет задачу, добавляя новые переменные (условия плохой видимости, необходимость выбора решения в спорной ситуации, ограниченное время на реакцию).</w:t>
      </w:r>
    </w:p>
    <w:p w14:paraId="75A5404F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FA110AE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7783">
        <w:rPr>
          <w:rFonts w:ascii="Times New Roman" w:eastAsia="Times New Roman" w:hAnsi="Times New Roman" w:cs="Times New Roman"/>
          <w:b/>
          <w:sz w:val="28"/>
          <w:szCs w:val="28"/>
        </w:rPr>
        <w:t>Серия тематических занятий</w:t>
      </w:r>
    </w:p>
    <w:p w14:paraId="4109D853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1BCBE52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7783">
        <w:rPr>
          <w:rFonts w:ascii="Times New Roman" w:eastAsia="Times New Roman" w:hAnsi="Times New Roman" w:cs="Times New Roman"/>
          <w:b/>
          <w:sz w:val="28"/>
          <w:szCs w:val="28"/>
        </w:rPr>
        <w:t>Занятие 1. «Азбука большого города»</w:t>
      </w:r>
    </w:p>
    <w:p w14:paraId="30DE2549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5491EA9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7783">
        <w:rPr>
          <w:rFonts w:ascii="Times New Roman" w:eastAsia="Times New Roman" w:hAnsi="Times New Roman" w:cs="Times New Roman"/>
          <w:b/>
          <w:sz w:val="28"/>
          <w:szCs w:val="28"/>
        </w:rPr>
        <w:t xml:space="preserve">Форма проведения: </w:t>
      </w:r>
      <w:r w:rsidRPr="00437783">
        <w:rPr>
          <w:rFonts w:ascii="Times New Roman" w:eastAsia="Times New Roman" w:hAnsi="Times New Roman" w:cs="Times New Roman"/>
          <w:bCs/>
          <w:sz w:val="28"/>
          <w:szCs w:val="28"/>
        </w:rPr>
        <w:t>интегрированное занятие-путешествие.</w:t>
      </w:r>
    </w:p>
    <w:p w14:paraId="712A1B9F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37783">
        <w:rPr>
          <w:rFonts w:ascii="Times New Roman" w:eastAsia="Times New Roman" w:hAnsi="Times New Roman" w:cs="Times New Roman"/>
          <w:b/>
          <w:sz w:val="28"/>
          <w:szCs w:val="28"/>
        </w:rPr>
        <w:t xml:space="preserve">Цель: </w:t>
      </w:r>
      <w:r w:rsidRPr="00437783">
        <w:rPr>
          <w:rFonts w:ascii="Times New Roman" w:eastAsia="Times New Roman" w:hAnsi="Times New Roman" w:cs="Times New Roman"/>
          <w:bCs/>
          <w:sz w:val="28"/>
          <w:szCs w:val="28"/>
        </w:rPr>
        <w:t>актуализация и систематизация знаний об элементах дороги, светофоре и базовых сигналах регулировщика.</w:t>
      </w:r>
    </w:p>
    <w:p w14:paraId="7772A7FB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37783">
        <w:rPr>
          <w:rFonts w:ascii="Times New Roman" w:eastAsia="Times New Roman" w:hAnsi="Times New Roman" w:cs="Times New Roman"/>
          <w:b/>
          <w:sz w:val="28"/>
          <w:szCs w:val="28"/>
        </w:rPr>
        <w:t xml:space="preserve">Предварительная работа: </w:t>
      </w:r>
      <w:r w:rsidRPr="00437783">
        <w:rPr>
          <w:rFonts w:ascii="Times New Roman" w:eastAsia="Times New Roman" w:hAnsi="Times New Roman" w:cs="Times New Roman"/>
          <w:bCs/>
          <w:sz w:val="28"/>
          <w:szCs w:val="28"/>
        </w:rPr>
        <w:t>анкетирование родителей «Я и мой ребёнок на улице».</w:t>
      </w:r>
    </w:p>
    <w:p w14:paraId="04A346E4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37783">
        <w:rPr>
          <w:rFonts w:ascii="Times New Roman" w:eastAsia="Times New Roman" w:hAnsi="Times New Roman" w:cs="Times New Roman"/>
          <w:b/>
          <w:sz w:val="28"/>
          <w:szCs w:val="28"/>
        </w:rPr>
        <w:t xml:space="preserve">Материалы: </w:t>
      </w:r>
      <w:r w:rsidRPr="00437783">
        <w:rPr>
          <w:rFonts w:ascii="Times New Roman" w:eastAsia="Times New Roman" w:hAnsi="Times New Roman" w:cs="Times New Roman"/>
          <w:bCs/>
          <w:sz w:val="28"/>
          <w:szCs w:val="28"/>
        </w:rPr>
        <w:t xml:space="preserve">макет улицы, карточки с дорожными знаками, презентация, заготовки для </w:t>
      </w:r>
      <w:proofErr w:type="spellStart"/>
      <w:r w:rsidRPr="00437783">
        <w:rPr>
          <w:rFonts w:ascii="Times New Roman" w:eastAsia="Times New Roman" w:hAnsi="Times New Roman" w:cs="Times New Roman"/>
          <w:bCs/>
          <w:sz w:val="28"/>
          <w:szCs w:val="28"/>
        </w:rPr>
        <w:t>лэпбука</w:t>
      </w:r>
      <w:proofErr w:type="spellEnd"/>
      <w:r w:rsidRPr="00437783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06E3524D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9D913A9" w14:textId="77777777" w:rsidR="00437783" w:rsidRPr="00FA120B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A120B">
        <w:rPr>
          <w:rFonts w:ascii="Times New Roman" w:eastAsia="Times New Roman" w:hAnsi="Times New Roman" w:cs="Times New Roman"/>
          <w:b/>
          <w:sz w:val="28"/>
          <w:szCs w:val="28"/>
        </w:rPr>
        <w:t>Этап Деятельность педагога Деятельность детей Деятельность родителей</w:t>
      </w:r>
    </w:p>
    <w:p w14:paraId="77D4235E" w14:textId="77777777" w:rsidR="00437783" w:rsidRPr="00FA120B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37783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Вводный Создание проблемной ситуации: </w:t>
      </w:r>
      <w:r w:rsidRPr="00FA120B">
        <w:rPr>
          <w:rFonts w:ascii="Times New Roman" w:eastAsia="Times New Roman" w:hAnsi="Times New Roman" w:cs="Times New Roman"/>
          <w:bCs/>
          <w:sz w:val="28"/>
          <w:szCs w:val="28"/>
        </w:rPr>
        <w:t>«Поможем Незнайке безопасно добраться до школы». Принимают игровую задачу, выражают готовность помочь. Помогают создать настрой, делятся личным опытом.</w:t>
      </w:r>
    </w:p>
    <w:p w14:paraId="38CD2AE2" w14:textId="77777777" w:rsidR="00FA120B" w:rsidRPr="00FA120B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A120B">
        <w:rPr>
          <w:rFonts w:ascii="Times New Roman" w:eastAsia="Times New Roman" w:hAnsi="Times New Roman" w:cs="Times New Roman"/>
          <w:bCs/>
          <w:sz w:val="28"/>
          <w:szCs w:val="28"/>
        </w:rPr>
        <w:t xml:space="preserve">Основной Беседа-презентация об истории дорог и появлении ПДД. Игра «Собери знак». </w:t>
      </w:r>
    </w:p>
    <w:p w14:paraId="205DB959" w14:textId="659FA6C1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7783">
        <w:rPr>
          <w:rFonts w:ascii="Times New Roman" w:eastAsia="Times New Roman" w:hAnsi="Times New Roman" w:cs="Times New Roman"/>
          <w:b/>
          <w:sz w:val="28"/>
          <w:szCs w:val="28"/>
        </w:rPr>
        <w:t xml:space="preserve">Работа с макетом: </w:t>
      </w:r>
      <w:r w:rsidRPr="00FA120B">
        <w:rPr>
          <w:rFonts w:ascii="Times New Roman" w:eastAsia="Times New Roman" w:hAnsi="Times New Roman" w:cs="Times New Roman"/>
          <w:bCs/>
          <w:sz w:val="28"/>
          <w:szCs w:val="28"/>
        </w:rPr>
        <w:t>моделирование ситуаций «правильно/неправильно». Отвечают на вопросы, классифицируют знаки (предупреждающие, запрещающие, знаки сервиса), расставляют фигурки пешеходов и машин на макете. Участвуют в игре, помогают детям аргументировать свой выбор.</w:t>
      </w:r>
      <w:r w:rsidRPr="00437783">
        <w:rPr>
          <w:rFonts w:ascii="Times New Roman" w:eastAsia="Times New Roman" w:hAnsi="Times New Roman" w:cs="Times New Roman"/>
          <w:b/>
          <w:sz w:val="28"/>
          <w:szCs w:val="28"/>
        </w:rPr>
        <w:t xml:space="preserve"> Получают задание: </w:t>
      </w:r>
      <w:r w:rsidRPr="00FA120B">
        <w:rPr>
          <w:rFonts w:ascii="Times New Roman" w:eastAsia="Times New Roman" w:hAnsi="Times New Roman" w:cs="Times New Roman"/>
          <w:bCs/>
          <w:sz w:val="28"/>
          <w:szCs w:val="28"/>
        </w:rPr>
        <w:t>вместе с ребёнком найти по дороге домой 3 разных знака и обсудить их значение.</w:t>
      </w:r>
    </w:p>
    <w:p w14:paraId="469C49E6" w14:textId="77777777" w:rsidR="00437783" w:rsidRPr="00FA120B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37783">
        <w:rPr>
          <w:rFonts w:ascii="Times New Roman" w:eastAsia="Times New Roman" w:hAnsi="Times New Roman" w:cs="Times New Roman"/>
          <w:b/>
          <w:sz w:val="28"/>
          <w:szCs w:val="28"/>
        </w:rPr>
        <w:t xml:space="preserve">Заключительный Рефлексия: </w:t>
      </w:r>
      <w:r w:rsidRPr="00FA120B">
        <w:rPr>
          <w:rFonts w:ascii="Times New Roman" w:eastAsia="Times New Roman" w:hAnsi="Times New Roman" w:cs="Times New Roman"/>
          <w:bCs/>
          <w:sz w:val="28"/>
          <w:szCs w:val="28"/>
        </w:rPr>
        <w:t xml:space="preserve">«Что нового узнал Незнайка?». Заполнение первой страницы группового </w:t>
      </w:r>
      <w:proofErr w:type="spellStart"/>
      <w:r w:rsidRPr="00FA120B">
        <w:rPr>
          <w:rFonts w:ascii="Times New Roman" w:eastAsia="Times New Roman" w:hAnsi="Times New Roman" w:cs="Times New Roman"/>
          <w:bCs/>
          <w:sz w:val="28"/>
          <w:szCs w:val="28"/>
        </w:rPr>
        <w:t>лэпбука</w:t>
      </w:r>
      <w:proofErr w:type="spellEnd"/>
      <w:r w:rsidRPr="00FA120B">
        <w:rPr>
          <w:rFonts w:ascii="Times New Roman" w:eastAsia="Times New Roman" w:hAnsi="Times New Roman" w:cs="Times New Roman"/>
          <w:bCs/>
          <w:sz w:val="28"/>
          <w:szCs w:val="28"/>
        </w:rPr>
        <w:t xml:space="preserve"> «Наш безопасный путь». Делятся впечатлениями, формулируют выводы. Предлагают идеи для следующих страниц </w:t>
      </w:r>
      <w:proofErr w:type="spellStart"/>
      <w:r w:rsidRPr="00FA120B">
        <w:rPr>
          <w:rFonts w:ascii="Times New Roman" w:eastAsia="Times New Roman" w:hAnsi="Times New Roman" w:cs="Times New Roman"/>
          <w:bCs/>
          <w:sz w:val="28"/>
          <w:szCs w:val="28"/>
        </w:rPr>
        <w:t>лэпбука</w:t>
      </w:r>
      <w:proofErr w:type="spellEnd"/>
      <w:r w:rsidRPr="00FA120B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74CBC9BA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906E838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7783">
        <w:rPr>
          <w:rFonts w:ascii="Times New Roman" w:eastAsia="Times New Roman" w:hAnsi="Times New Roman" w:cs="Times New Roman"/>
          <w:b/>
          <w:sz w:val="28"/>
          <w:szCs w:val="28"/>
        </w:rPr>
        <w:t>Занятие 2. «Секреты перекрёстка»</w:t>
      </w:r>
    </w:p>
    <w:p w14:paraId="29078BBB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188412E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7783">
        <w:rPr>
          <w:rFonts w:ascii="Times New Roman" w:eastAsia="Times New Roman" w:hAnsi="Times New Roman" w:cs="Times New Roman"/>
          <w:b/>
          <w:sz w:val="28"/>
          <w:szCs w:val="28"/>
        </w:rPr>
        <w:t xml:space="preserve">Форма проведения: </w:t>
      </w:r>
      <w:r w:rsidRPr="00FA120B">
        <w:rPr>
          <w:rFonts w:ascii="Times New Roman" w:eastAsia="Times New Roman" w:hAnsi="Times New Roman" w:cs="Times New Roman"/>
          <w:bCs/>
          <w:sz w:val="28"/>
          <w:szCs w:val="28"/>
        </w:rPr>
        <w:t>квест-игра.</w:t>
      </w:r>
    </w:p>
    <w:p w14:paraId="033936B0" w14:textId="77777777" w:rsidR="00437783" w:rsidRPr="00FA120B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37783">
        <w:rPr>
          <w:rFonts w:ascii="Times New Roman" w:eastAsia="Times New Roman" w:hAnsi="Times New Roman" w:cs="Times New Roman"/>
          <w:b/>
          <w:sz w:val="28"/>
          <w:szCs w:val="28"/>
        </w:rPr>
        <w:t xml:space="preserve">Цель: </w:t>
      </w:r>
      <w:r w:rsidRPr="00FA120B">
        <w:rPr>
          <w:rFonts w:ascii="Times New Roman" w:eastAsia="Times New Roman" w:hAnsi="Times New Roman" w:cs="Times New Roman"/>
          <w:bCs/>
          <w:sz w:val="28"/>
          <w:szCs w:val="28"/>
        </w:rPr>
        <w:t>формирование умения ориентироваться на нерегулируемом перекрёстке, понимать правило «посмотри налево-направо».</w:t>
      </w:r>
    </w:p>
    <w:p w14:paraId="44F3C186" w14:textId="77777777" w:rsidR="00437783" w:rsidRPr="00FA120B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37783">
        <w:rPr>
          <w:rFonts w:ascii="Times New Roman" w:eastAsia="Times New Roman" w:hAnsi="Times New Roman" w:cs="Times New Roman"/>
          <w:b/>
          <w:sz w:val="28"/>
          <w:szCs w:val="28"/>
        </w:rPr>
        <w:t xml:space="preserve">Материалы: </w:t>
      </w:r>
      <w:r w:rsidRPr="00FA120B">
        <w:rPr>
          <w:rFonts w:ascii="Times New Roman" w:eastAsia="Times New Roman" w:hAnsi="Times New Roman" w:cs="Times New Roman"/>
          <w:bCs/>
          <w:sz w:val="28"/>
          <w:szCs w:val="28"/>
        </w:rPr>
        <w:t>схема микрорайона, синие и красные фишки, аудиозаписи звуков улицы, карточки-задания.</w:t>
      </w:r>
    </w:p>
    <w:p w14:paraId="56540560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05F2098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7783">
        <w:rPr>
          <w:rFonts w:ascii="Times New Roman" w:eastAsia="Times New Roman" w:hAnsi="Times New Roman" w:cs="Times New Roman"/>
          <w:b/>
          <w:sz w:val="28"/>
          <w:szCs w:val="28"/>
        </w:rPr>
        <w:t>Этап Деятельность педагога Деятельность детей Деятельность родителей</w:t>
      </w:r>
    </w:p>
    <w:p w14:paraId="0C725691" w14:textId="77777777" w:rsidR="00437783" w:rsidRPr="00FA120B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37783">
        <w:rPr>
          <w:rFonts w:ascii="Times New Roman" w:eastAsia="Times New Roman" w:hAnsi="Times New Roman" w:cs="Times New Roman"/>
          <w:b/>
          <w:sz w:val="28"/>
          <w:szCs w:val="28"/>
        </w:rPr>
        <w:t xml:space="preserve">Вводный Мозговой штурм: </w:t>
      </w:r>
      <w:r w:rsidRPr="00FA120B">
        <w:rPr>
          <w:rFonts w:ascii="Times New Roman" w:eastAsia="Times New Roman" w:hAnsi="Times New Roman" w:cs="Times New Roman"/>
          <w:bCs/>
          <w:sz w:val="28"/>
          <w:szCs w:val="28"/>
        </w:rPr>
        <w:t>«Чем перекрёсток отличается от обычной дороги?». Высказывают предположения, приходят к выводу, что это место пересечения путей, самое опасное. Активизируют жизненный опыт детей вопросами («А мы всегда стоим на углу...»).</w:t>
      </w:r>
    </w:p>
    <w:p w14:paraId="196FA928" w14:textId="77777777" w:rsidR="00437783" w:rsidRPr="00FA120B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A120B">
        <w:rPr>
          <w:rFonts w:ascii="Times New Roman" w:eastAsia="Times New Roman" w:hAnsi="Times New Roman" w:cs="Times New Roman"/>
          <w:bCs/>
          <w:sz w:val="28"/>
          <w:szCs w:val="28"/>
        </w:rPr>
        <w:t>Основной Объяснение алгоритма перехода нерегулируемого перекрёстка.</w:t>
      </w:r>
      <w:r w:rsidRPr="00437783">
        <w:rPr>
          <w:rFonts w:ascii="Times New Roman" w:eastAsia="Times New Roman" w:hAnsi="Times New Roman" w:cs="Times New Roman"/>
          <w:b/>
          <w:sz w:val="28"/>
          <w:szCs w:val="28"/>
        </w:rPr>
        <w:t xml:space="preserve"> Квест «Пройди маршрут»: </w:t>
      </w:r>
      <w:r w:rsidRPr="00FA120B">
        <w:rPr>
          <w:rFonts w:ascii="Times New Roman" w:eastAsia="Times New Roman" w:hAnsi="Times New Roman" w:cs="Times New Roman"/>
          <w:bCs/>
          <w:sz w:val="28"/>
          <w:szCs w:val="28"/>
        </w:rPr>
        <w:t>команды (дети + родители) получают схему и должны провести фишку-автомобиль/фишку-пешехода по безопасному пути, комментируя каждое действие. Проговаривают алгоритм вслух, ищут скрытые опасности (стоящая машина, угол дома), применяют знания о знаках. Не дают готовых ответов, а задают наводящие вопросы («Ты уверен, что оттуда видно всю дорогу?», «Почему нельзя обходить эту машину?»).</w:t>
      </w:r>
    </w:p>
    <w:p w14:paraId="6BB92B03" w14:textId="77777777" w:rsidR="00437783" w:rsidRPr="00FA120B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A120B">
        <w:rPr>
          <w:rFonts w:ascii="Times New Roman" w:eastAsia="Times New Roman" w:hAnsi="Times New Roman" w:cs="Times New Roman"/>
          <w:bCs/>
          <w:sz w:val="28"/>
          <w:szCs w:val="28"/>
        </w:rPr>
        <w:t xml:space="preserve">Заключительный Подведение итогов квеста. Добавление в </w:t>
      </w:r>
      <w:proofErr w:type="spellStart"/>
      <w:r w:rsidRPr="00FA120B">
        <w:rPr>
          <w:rFonts w:ascii="Times New Roman" w:eastAsia="Times New Roman" w:hAnsi="Times New Roman" w:cs="Times New Roman"/>
          <w:bCs/>
          <w:sz w:val="28"/>
          <w:szCs w:val="28"/>
        </w:rPr>
        <w:t>лэпбук</w:t>
      </w:r>
      <w:proofErr w:type="spellEnd"/>
      <w:r w:rsidRPr="00FA120B">
        <w:rPr>
          <w:rFonts w:ascii="Times New Roman" w:eastAsia="Times New Roman" w:hAnsi="Times New Roman" w:cs="Times New Roman"/>
          <w:bCs/>
          <w:sz w:val="28"/>
          <w:szCs w:val="28"/>
        </w:rPr>
        <w:t xml:space="preserve"> схемы «Как перейти перекрёсток». Анализируют свои ошибки и удачи. Совместно с детьми вносят коррективы в домашние маршруты «дом-сад», обсуждая опасные участки.</w:t>
      </w:r>
    </w:p>
    <w:p w14:paraId="39B3F6DE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8128853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7783">
        <w:rPr>
          <w:rFonts w:ascii="Times New Roman" w:eastAsia="Times New Roman" w:hAnsi="Times New Roman" w:cs="Times New Roman"/>
          <w:b/>
          <w:sz w:val="28"/>
          <w:szCs w:val="28"/>
        </w:rPr>
        <w:t>Занятие 3. «Мы — внимательные пешеходы» (практикум)</w:t>
      </w:r>
    </w:p>
    <w:p w14:paraId="0A04C4A7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3F8EEBE" w14:textId="77777777" w:rsidR="00437783" w:rsidRPr="00FA120B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37783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Форма проведения: </w:t>
      </w:r>
      <w:r w:rsidRPr="00FA120B">
        <w:rPr>
          <w:rFonts w:ascii="Times New Roman" w:eastAsia="Times New Roman" w:hAnsi="Times New Roman" w:cs="Times New Roman"/>
          <w:bCs/>
          <w:sz w:val="28"/>
          <w:szCs w:val="28"/>
        </w:rPr>
        <w:t>учебно-тренировочная экскурсия на территорию возле детского сада или на специально оборудованную площадку.</w:t>
      </w:r>
    </w:p>
    <w:p w14:paraId="2FEBD214" w14:textId="77777777" w:rsidR="00437783" w:rsidRPr="00FA120B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A120B">
        <w:rPr>
          <w:rFonts w:ascii="Times New Roman" w:eastAsia="Times New Roman" w:hAnsi="Times New Roman" w:cs="Times New Roman"/>
          <w:bCs/>
          <w:sz w:val="28"/>
          <w:szCs w:val="28"/>
        </w:rPr>
        <w:t>Цель: применение теоретических знаний в условиях, приближенных к реальным.</w:t>
      </w:r>
    </w:p>
    <w:p w14:paraId="04E72834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7783">
        <w:rPr>
          <w:rFonts w:ascii="Times New Roman" w:eastAsia="Times New Roman" w:hAnsi="Times New Roman" w:cs="Times New Roman"/>
          <w:b/>
          <w:sz w:val="28"/>
          <w:szCs w:val="28"/>
        </w:rPr>
        <w:t xml:space="preserve">Материалы: </w:t>
      </w:r>
      <w:r w:rsidRPr="00FA120B">
        <w:rPr>
          <w:rFonts w:ascii="Times New Roman" w:eastAsia="Times New Roman" w:hAnsi="Times New Roman" w:cs="Times New Roman"/>
          <w:bCs/>
          <w:sz w:val="28"/>
          <w:szCs w:val="28"/>
        </w:rPr>
        <w:t>жилеты со светоотражающими элементами, свисток, жезл (для роли регулировщика).</w:t>
      </w:r>
    </w:p>
    <w:p w14:paraId="32FE0BB0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7132CA3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7783">
        <w:rPr>
          <w:rFonts w:ascii="Times New Roman" w:eastAsia="Times New Roman" w:hAnsi="Times New Roman" w:cs="Times New Roman"/>
          <w:b/>
          <w:sz w:val="28"/>
          <w:szCs w:val="28"/>
        </w:rPr>
        <w:t>Этап Деятельность педагога Деятельность детей Деятельность родителей</w:t>
      </w:r>
    </w:p>
    <w:p w14:paraId="15A450EB" w14:textId="77777777" w:rsidR="00437783" w:rsidRPr="00FA120B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37783">
        <w:rPr>
          <w:rFonts w:ascii="Times New Roman" w:eastAsia="Times New Roman" w:hAnsi="Times New Roman" w:cs="Times New Roman"/>
          <w:b/>
          <w:sz w:val="28"/>
          <w:szCs w:val="28"/>
        </w:rPr>
        <w:t xml:space="preserve">Подготовительный Инструктаж по технике безопасности. Распределение ролей: </w:t>
      </w:r>
      <w:r w:rsidRPr="00FA120B">
        <w:rPr>
          <w:rFonts w:ascii="Times New Roman" w:eastAsia="Times New Roman" w:hAnsi="Times New Roman" w:cs="Times New Roman"/>
          <w:bCs/>
          <w:sz w:val="28"/>
          <w:szCs w:val="28"/>
        </w:rPr>
        <w:t>часть детей — «водители» самокатов, часть — «пешеходы», один ребёнок — «регулировщик». Надевают жилеты, готовятся к выходу. Контролируют наличие жилетов, напоминают о важности быть заметными.</w:t>
      </w:r>
    </w:p>
    <w:p w14:paraId="4DCAEDFF" w14:textId="77777777" w:rsidR="00FA120B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7783">
        <w:rPr>
          <w:rFonts w:ascii="Times New Roman" w:eastAsia="Times New Roman" w:hAnsi="Times New Roman" w:cs="Times New Roman"/>
          <w:b/>
          <w:sz w:val="28"/>
          <w:szCs w:val="28"/>
        </w:rPr>
        <w:t xml:space="preserve">Практический Организация движения на площадке. Моделирование сложных ситуаций: </w:t>
      </w:r>
      <w:r w:rsidRPr="00FA120B">
        <w:rPr>
          <w:rFonts w:ascii="Times New Roman" w:eastAsia="Times New Roman" w:hAnsi="Times New Roman" w:cs="Times New Roman"/>
          <w:bCs/>
          <w:sz w:val="28"/>
          <w:szCs w:val="28"/>
        </w:rPr>
        <w:t>выход из-за препятствия, закрытый обзор, сумерки (можно использовать затемнённые очки). Педагог выступает в роли наблюдателя и комментатора. Двигаются по маршруту, выполняют указания «регулировщика», самостоятельно принимают решения при внезапном изменении обстановки. Находятся рядом с ребёнком, но не вмешиваются напрямую.</w:t>
      </w:r>
      <w:r w:rsidRPr="0043778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5BC109D5" w14:textId="31F2E1BD" w:rsidR="00437783" w:rsidRPr="00FA120B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37783">
        <w:rPr>
          <w:rFonts w:ascii="Times New Roman" w:eastAsia="Times New Roman" w:hAnsi="Times New Roman" w:cs="Times New Roman"/>
          <w:b/>
          <w:sz w:val="28"/>
          <w:szCs w:val="28"/>
        </w:rPr>
        <w:t xml:space="preserve">После прохождения маршрута тихо обсуждают с ним его действия: </w:t>
      </w:r>
      <w:r w:rsidRPr="00FA120B">
        <w:rPr>
          <w:rFonts w:ascii="Times New Roman" w:eastAsia="Times New Roman" w:hAnsi="Times New Roman" w:cs="Times New Roman"/>
          <w:bCs/>
          <w:sz w:val="28"/>
          <w:szCs w:val="28"/>
        </w:rPr>
        <w:t>«Я заметил, ты засмотрелся на собаку и чуть не шагнул с бордюра. Почему важно смотреть под ноги у дороги?».</w:t>
      </w:r>
    </w:p>
    <w:p w14:paraId="17A30EA4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7783">
        <w:rPr>
          <w:rFonts w:ascii="Times New Roman" w:eastAsia="Times New Roman" w:hAnsi="Times New Roman" w:cs="Times New Roman"/>
          <w:b/>
          <w:sz w:val="28"/>
          <w:szCs w:val="28"/>
        </w:rPr>
        <w:t xml:space="preserve">Рефлексивный Общий сбор. Обсуждение: </w:t>
      </w:r>
      <w:r w:rsidRPr="00FA120B">
        <w:rPr>
          <w:rFonts w:ascii="Times New Roman" w:eastAsia="Times New Roman" w:hAnsi="Times New Roman" w:cs="Times New Roman"/>
          <w:bCs/>
          <w:sz w:val="28"/>
          <w:szCs w:val="28"/>
        </w:rPr>
        <w:t>«Что было самым сложным?», «Чего не хватало для безопасности?» (ответ: внимания). Делятся эмоциями, признают трудности. Поддерживают детей, отмечают их успехи. Получают памятку «Светоотражатель — наш друг».</w:t>
      </w:r>
    </w:p>
    <w:p w14:paraId="65757062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5655264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7783">
        <w:rPr>
          <w:rFonts w:ascii="Times New Roman" w:eastAsia="Times New Roman" w:hAnsi="Times New Roman" w:cs="Times New Roman"/>
          <w:b/>
          <w:sz w:val="28"/>
          <w:szCs w:val="28"/>
        </w:rPr>
        <w:t>Занятие 4. Семейная викторина «Дорога без опасности»</w:t>
      </w:r>
    </w:p>
    <w:p w14:paraId="7B16AAA7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F9DD130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7783">
        <w:rPr>
          <w:rFonts w:ascii="Times New Roman" w:eastAsia="Times New Roman" w:hAnsi="Times New Roman" w:cs="Times New Roman"/>
          <w:b/>
          <w:sz w:val="28"/>
          <w:szCs w:val="28"/>
        </w:rPr>
        <w:t xml:space="preserve">Форма проведения: </w:t>
      </w:r>
      <w:r w:rsidRPr="00FA120B">
        <w:rPr>
          <w:rFonts w:ascii="Times New Roman" w:eastAsia="Times New Roman" w:hAnsi="Times New Roman" w:cs="Times New Roman"/>
          <w:bCs/>
          <w:sz w:val="28"/>
          <w:szCs w:val="28"/>
        </w:rPr>
        <w:t>совместный досуг, интеллектуальная игра.</w:t>
      </w:r>
    </w:p>
    <w:p w14:paraId="546EF67A" w14:textId="77777777" w:rsidR="00437783" w:rsidRPr="00FA120B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37783">
        <w:rPr>
          <w:rFonts w:ascii="Times New Roman" w:eastAsia="Times New Roman" w:hAnsi="Times New Roman" w:cs="Times New Roman"/>
          <w:b/>
          <w:sz w:val="28"/>
          <w:szCs w:val="28"/>
        </w:rPr>
        <w:t xml:space="preserve">Цель: </w:t>
      </w:r>
      <w:r w:rsidRPr="00FA120B">
        <w:rPr>
          <w:rFonts w:ascii="Times New Roman" w:eastAsia="Times New Roman" w:hAnsi="Times New Roman" w:cs="Times New Roman"/>
          <w:bCs/>
          <w:sz w:val="28"/>
          <w:szCs w:val="28"/>
        </w:rPr>
        <w:t>обобщение знаний, укрепление сотрудничества «семья — детский сад».</w:t>
      </w:r>
    </w:p>
    <w:p w14:paraId="3FF29092" w14:textId="77777777" w:rsidR="00437783" w:rsidRPr="00FA120B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37783">
        <w:rPr>
          <w:rFonts w:ascii="Times New Roman" w:eastAsia="Times New Roman" w:hAnsi="Times New Roman" w:cs="Times New Roman"/>
          <w:b/>
          <w:sz w:val="28"/>
          <w:szCs w:val="28"/>
        </w:rPr>
        <w:t xml:space="preserve">Материалы: </w:t>
      </w:r>
      <w:r w:rsidRPr="00FA120B">
        <w:rPr>
          <w:rFonts w:ascii="Times New Roman" w:eastAsia="Times New Roman" w:hAnsi="Times New Roman" w:cs="Times New Roman"/>
          <w:bCs/>
          <w:sz w:val="28"/>
          <w:szCs w:val="28"/>
        </w:rPr>
        <w:t>интерактивная презентация, медали «Знатоку ПДД», дипломы семьям.</w:t>
      </w:r>
    </w:p>
    <w:p w14:paraId="57A0FA3E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5AD081F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7783">
        <w:rPr>
          <w:rFonts w:ascii="Times New Roman" w:eastAsia="Times New Roman" w:hAnsi="Times New Roman" w:cs="Times New Roman"/>
          <w:b/>
          <w:sz w:val="28"/>
          <w:szCs w:val="28"/>
        </w:rPr>
        <w:t>Этап Деятельность педагога Деятельность детей Деятельность родителей</w:t>
      </w:r>
    </w:p>
    <w:p w14:paraId="6A1D60CE" w14:textId="77777777" w:rsidR="00437783" w:rsidRPr="00FA120B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A120B">
        <w:rPr>
          <w:rFonts w:ascii="Times New Roman" w:eastAsia="Times New Roman" w:hAnsi="Times New Roman" w:cs="Times New Roman"/>
          <w:bCs/>
          <w:sz w:val="28"/>
          <w:szCs w:val="28"/>
        </w:rPr>
        <w:t>Вводный Торжественное открытие. Представление команд (например, «Светофор» и «Зебра»), состоящих из семейных пар. Радуются участию родителей, настраиваются на игру. Одевают элементы костюмов команд, подбадривают детей.</w:t>
      </w:r>
    </w:p>
    <w:p w14:paraId="0417ACFC" w14:textId="77777777" w:rsidR="00437783" w:rsidRPr="00FA120B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37783">
        <w:rPr>
          <w:rFonts w:ascii="Times New Roman" w:eastAsia="Times New Roman" w:hAnsi="Times New Roman" w:cs="Times New Roman"/>
          <w:b/>
          <w:sz w:val="28"/>
          <w:szCs w:val="28"/>
        </w:rPr>
        <w:t xml:space="preserve">Конкурсный Проведение раундов: </w:t>
      </w:r>
      <w:r w:rsidRPr="00FA120B">
        <w:rPr>
          <w:rFonts w:ascii="Times New Roman" w:eastAsia="Times New Roman" w:hAnsi="Times New Roman" w:cs="Times New Roman"/>
          <w:bCs/>
          <w:sz w:val="28"/>
          <w:szCs w:val="28"/>
        </w:rPr>
        <w:t xml:space="preserve">«Блиц-опрос», «Угадай мелодию» (звуки сирен, сигналы), «Опасная ситуация» (разбор </w:t>
      </w:r>
      <w:proofErr w:type="gramStart"/>
      <w:r w:rsidRPr="00FA120B">
        <w:rPr>
          <w:rFonts w:ascii="Times New Roman" w:eastAsia="Times New Roman" w:hAnsi="Times New Roman" w:cs="Times New Roman"/>
          <w:bCs/>
          <w:sz w:val="28"/>
          <w:szCs w:val="28"/>
        </w:rPr>
        <w:t>видео-фрагментов</w:t>
      </w:r>
      <w:proofErr w:type="gramEnd"/>
      <w:r w:rsidRPr="00FA120B">
        <w:rPr>
          <w:rFonts w:ascii="Times New Roman" w:eastAsia="Times New Roman" w:hAnsi="Times New Roman" w:cs="Times New Roman"/>
          <w:bCs/>
          <w:sz w:val="28"/>
          <w:szCs w:val="28"/>
        </w:rPr>
        <w:t xml:space="preserve">), </w:t>
      </w:r>
      <w:r w:rsidRPr="00FA120B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творческий конкурс «Сочини слоган о ПДД». Активно отвечают, работают в команде с родителями. Соревнуются наравне с детьми, используют свои знания, показывают пример эрудиции.</w:t>
      </w:r>
    </w:p>
    <w:p w14:paraId="1B53F37A" w14:textId="77777777" w:rsidR="00437783" w:rsidRPr="00FA120B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A120B">
        <w:rPr>
          <w:rFonts w:ascii="Times New Roman" w:eastAsia="Times New Roman" w:hAnsi="Times New Roman" w:cs="Times New Roman"/>
          <w:bCs/>
          <w:sz w:val="28"/>
          <w:szCs w:val="28"/>
        </w:rPr>
        <w:t>Награждение Подведение итогов. Вручение наград. Общая фотография. Акцент на том, что победила дружба и безопасность. Испытывают гордость за себя и родителей. Благодарят педагогов, обещают продолжать работу по изучению ПДД дома. Лэпбук «Наш безопасный путь» торжественно выставляется в приёмной для всеобщего обозрения.</w:t>
      </w:r>
    </w:p>
    <w:p w14:paraId="7EB03E12" w14:textId="77777777" w:rsidR="00437783" w:rsidRPr="00FA120B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A4A45EE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E698C03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7783">
        <w:rPr>
          <w:rFonts w:ascii="Times New Roman" w:eastAsia="Times New Roman" w:hAnsi="Times New Roman" w:cs="Times New Roman"/>
          <w:b/>
          <w:sz w:val="28"/>
          <w:szCs w:val="28"/>
        </w:rPr>
        <w:t>Планируемые результаты проекта:</w:t>
      </w:r>
    </w:p>
    <w:p w14:paraId="522D0CAE" w14:textId="77777777" w:rsidR="00437783" w:rsidRPr="00437783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54C54E4" w14:textId="77777777" w:rsidR="00437783" w:rsidRPr="00FA120B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37783">
        <w:rPr>
          <w:rFonts w:ascii="Times New Roman" w:eastAsia="Times New Roman" w:hAnsi="Times New Roman" w:cs="Times New Roman"/>
          <w:b/>
          <w:sz w:val="28"/>
          <w:szCs w:val="28"/>
        </w:rPr>
        <w:t xml:space="preserve">Для детей: </w:t>
      </w:r>
      <w:r w:rsidRPr="00FA120B">
        <w:rPr>
          <w:rFonts w:ascii="Times New Roman" w:eastAsia="Times New Roman" w:hAnsi="Times New Roman" w:cs="Times New Roman"/>
          <w:bCs/>
          <w:sz w:val="28"/>
          <w:szCs w:val="28"/>
        </w:rPr>
        <w:t>сформирован навык осматриваться перед выходом на проезжую часть; знают и объясняют назначение основных знаков; умеют прогнозировать развитие дорожной ситуации; понимают важность использования светоотражающих элементов.</w:t>
      </w:r>
    </w:p>
    <w:p w14:paraId="7C6174F5" w14:textId="77777777" w:rsidR="00437783" w:rsidRPr="00FA120B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A120B">
        <w:rPr>
          <w:rFonts w:ascii="Times New Roman" w:eastAsia="Times New Roman" w:hAnsi="Times New Roman" w:cs="Times New Roman"/>
          <w:bCs/>
          <w:sz w:val="28"/>
          <w:szCs w:val="28"/>
        </w:rPr>
        <w:t>Для родителей: повышен уровень ответственности за личный пример; владеют методикой объяснения ПДД ребёнку через игру и анализ ситуаций; регулярно включают обсуждение вопросов безопасности в повседневное общение.</w:t>
      </w:r>
    </w:p>
    <w:p w14:paraId="5E2DE694" w14:textId="41D0DBCE" w:rsidR="0001793B" w:rsidRPr="00EC090A" w:rsidRDefault="00437783" w:rsidP="004377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37783">
        <w:rPr>
          <w:rFonts w:ascii="Times New Roman" w:eastAsia="Times New Roman" w:hAnsi="Times New Roman" w:cs="Times New Roman"/>
          <w:b/>
          <w:sz w:val="28"/>
          <w:szCs w:val="28"/>
        </w:rPr>
        <w:t xml:space="preserve">Для педагога: </w:t>
      </w:r>
      <w:r w:rsidRPr="00FA120B">
        <w:rPr>
          <w:rFonts w:ascii="Times New Roman" w:eastAsia="Times New Roman" w:hAnsi="Times New Roman" w:cs="Times New Roman"/>
          <w:bCs/>
          <w:sz w:val="28"/>
          <w:szCs w:val="28"/>
        </w:rPr>
        <w:t>создана система работы по профилактике ДДТТ; укреплён контакт с семьями воспитанников по вопросам безопасности.</w:t>
      </w:r>
    </w:p>
    <w:sectPr w:rsidR="0001793B" w:rsidRPr="00EC090A" w:rsidSect="00A87D6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C6A27D" w14:textId="77777777" w:rsidR="00D5570D" w:rsidRDefault="00D5570D" w:rsidP="00127E78">
      <w:pPr>
        <w:spacing w:after="0" w:line="240" w:lineRule="auto"/>
      </w:pPr>
      <w:r>
        <w:separator/>
      </w:r>
    </w:p>
  </w:endnote>
  <w:endnote w:type="continuationSeparator" w:id="0">
    <w:p w14:paraId="2BDDE031" w14:textId="77777777" w:rsidR="00D5570D" w:rsidRDefault="00D5570D" w:rsidP="00127E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FBCA41" w14:textId="77777777" w:rsidR="00127E78" w:rsidRDefault="00127E78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29454564"/>
      <w:docPartObj>
        <w:docPartGallery w:val="Page Numbers (Bottom of Page)"/>
        <w:docPartUnique/>
      </w:docPartObj>
    </w:sdtPr>
    <w:sdtContent>
      <w:bookmarkStart w:id="0" w:name="_GoBack" w:displacedByCustomXml="prev"/>
      <w:bookmarkEnd w:id="0" w:displacedByCustomXml="prev"/>
      <w:p w14:paraId="5C28499E" w14:textId="7604D9A5" w:rsidR="00127E78" w:rsidRDefault="00127E7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999F72" w14:textId="77777777" w:rsidR="00127E78" w:rsidRDefault="00127E78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2658C4" w14:textId="77777777" w:rsidR="00127E78" w:rsidRDefault="00127E7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0FEFC4" w14:textId="77777777" w:rsidR="00D5570D" w:rsidRDefault="00D5570D" w:rsidP="00127E78">
      <w:pPr>
        <w:spacing w:after="0" w:line="240" w:lineRule="auto"/>
      </w:pPr>
      <w:r>
        <w:separator/>
      </w:r>
    </w:p>
  </w:footnote>
  <w:footnote w:type="continuationSeparator" w:id="0">
    <w:p w14:paraId="0BBC5D8F" w14:textId="77777777" w:rsidR="00D5570D" w:rsidRDefault="00D5570D" w:rsidP="00127E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1C2E5" w14:textId="77777777" w:rsidR="00127E78" w:rsidRDefault="00127E78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34619D" w14:textId="77777777" w:rsidR="00127E78" w:rsidRDefault="00127E78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37E761" w14:textId="77777777" w:rsidR="00127E78" w:rsidRDefault="00127E78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9A60B994"/>
    <w:lvl w:ilvl="0">
      <w:numFmt w:val="bullet"/>
      <w:lvlText w:val="*"/>
      <w:lvlJc w:val="left"/>
    </w:lvl>
  </w:abstractNum>
  <w:abstractNum w:abstractNumId="1" w15:restartNumberingAfterBreak="0">
    <w:nsid w:val="0204769E"/>
    <w:multiLevelType w:val="multilevel"/>
    <w:tmpl w:val="BA561F1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2977865"/>
    <w:multiLevelType w:val="multilevel"/>
    <w:tmpl w:val="0762775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80314AF"/>
    <w:multiLevelType w:val="hybridMultilevel"/>
    <w:tmpl w:val="7C5424A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A25AED"/>
    <w:multiLevelType w:val="multilevel"/>
    <w:tmpl w:val="EFD69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B066E9"/>
    <w:multiLevelType w:val="multilevel"/>
    <w:tmpl w:val="8FDEDC9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E6E5440"/>
    <w:multiLevelType w:val="multilevel"/>
    <w:tmpl w:val="D94A722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9E407FF"/>
    <w:multiLevelType w:val="multilevel"/>
    <w:tmpl w:val="D5F8157A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373576"/>
    <w:multiLevelType w:val="multilevel"/>
    <w:tmpl w:val="25A0E9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BE314C7"/>
    <w:multiLevelType w:val="multilevel"/>
    <w:tmpl w:val="83561090"/>
    <w:lvl w:ilvl="0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FE61E1"/>
    <w:multiLevelType w:val="hybridMultilevel"/>
    <w:tmpl w:val="A1C21E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F67A62"/>
    <w:multiLevelType w:val="multilevel"/>
    <w:tmpl w:val="C35AD48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4A500BD"/>
    <w:multiLevelType w:val="multilevel"/>
    <w:tmpl w:val="E0943A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E645DF6"/>
    <w:multiLevelType w:val="multilevel"/>
    <w:tmpl w:val="FCCA9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04220A5"/>
    <w:multiLevelType w:val="multilevel"/>
    <w:tmpl w:val="261ED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0C3749E"/>
    <w:multiLevelType w:val="multilevel"/>
    <w:tmpl w:val="542ED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1122FF8"/>
    <w:multiLevelType w:val="hybridMultilevel"/>
    <w:tmpl w:val="06D0A63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50558B"/>
    <w:multiLevelType w:val="multilevel"/>
    <w:tmpl w:val="FAF2B4C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3FE4F9D"/>
    <w:multiLevelType w:val="multilevel"/>
    <w:tmpl w:val="69183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489391F"/>
    <w:multiLevelType w:val="hybridMultilevel"/>
    <w:tmpl w:val="11F893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851B59"/>
    <w:multiLevelType w:val="multilevel"/>
    <w:tmpl w:val="A8741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E3418E9"/>
    <w:multiLevelType w:val="multilevel"/>
    <w:tmpl w:val="B0647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EF87731"/>
    <w:multiLevelType w:val="multilevel"/>
    <w:tmpl w:val="DF903C8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0B40253"/>
    <w:multiLevelType w:val="multilevel"/>
    <w:tmpl w:val="C1BAB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51E5207"/>
    <w:multiLevelType w:val="multilevel"/>
    <w:tmpl w:val="187EF0F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C790A36"/>
    <w:multiLevelType w:val="multilevel"/>
    <w:tmpl w:val="D5F01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D6E2F96"/>
    <w:multiLevelType w:val="multilevel"/>
    <w:tmpl w:val="AB22AF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4D950236"/>
    <w:multiLevelType w:val="hybridMultilevel"/>
    <w:tmpl w:val="F1AAC5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F142B8"/>
    <w:multiLevelType w:val="hybridMultilevel"/>
    <w:tmpl w:val="B9883C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3D51A3"/>
    <w:multiLevelType w:val="hybridMultilevel"/>
    <w:tmpl w:val="4F48123A"/>
    <w:lvl w:ilvl="0" w:tplc="F544C69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0" w15:restartNumberingAfterBreak="0">
    <w:nsid w:val="5BE06B9F"/>
    <w:multiLevelType w:val="multilevel"/>
    <w:tmpl w:val="2244D4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0347FE3"/>
    <w:multiLevelType w:val="hybridMultilevel"/>
    <w:tmpl w:val="17A6B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4044E8"/>
    <w:multiLevelType w:val="hybridMultilevel"/>
    <w:tmpl w:val="9BB4E4F4"/>
    <w:lvl w:ilvl="0" w:tplc="0419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33" w15:restartNumberingAfterBreak="0">
    <w:nsid w:val="60556B23"/>
    <w:multiLevelType w:val="hybridMultilevel"/>
    <w:tmpl w:val="BF34E6A0"/>
    <w:lvl w:ilvl="0" w:tplc="9BBAD62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B7112FD"/>
    <w:multiLevelType w:val="multilevel"/>
    <w:tmpl w:val="5860C6B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5772DAA"/>
    <w:multiLevelType w:val="hybridMultilevel"/>
    <w:tmpl w:val="FF3663F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594FA8"/>
    <w:multiLevelType w:val="multilevel"/>
    <w:tmpl w:val="433242D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A42091E"/>
    <w:multiLevelType w:val="hybridMultilevel"/>
    <w:tmpl w:val="D9F87B6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136AB0"/>
    <w:multiLevelType w:val="hybridMultilevel"/>
    <w:tmpl w:val="7ABC041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CD2800"/>
    <w:multiLevelType w:val="hybridMultilevel"/>
    <w:tmpl w:val="620CF41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6"/>
  </w:num>
  <w:num w:numId="4">
    <w:abstractNumId w:val="5"/>
  </w:num>
  <w:num w:numId="5">
    <w:abstractNumId w:val="26"/>
  </w:num>
  <w:num w:numId="6">
    <w:abstractNumId w:val="17"/>
  </w:num>
  <w:num w:numId="7">
    <w:abstractNumId w:val="22"/>
  </w:num>
  <w:num w:numId="8">
    <w:abstractNumId w:val="34"/>
  </w:num>
  <w:num w:numId="9">
    <w:abstractNumId w:val="1"/>
  </w:num>
  <w:num w:numId="10">
    <w:abstractNumId w:val="30"/>
  </w:num>
  <w:num w:numId="11">
    <w:abstractNumId w:val="2"/>
  </w:num>
  <w:num w:numId="12">
    <w:abstractNumId w:val="8"/>
  </w:num>
  <w:num w:numId="13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14">
    <w:abstractNumId w:val="31"/>
  </w:num>
  <w:num w:numId="15">
    <w:abstractNumId w:val="19"/>
  </w:num>
  <w:num w:numId="16">
    <w:abstractNumId w:val="10"/>
  </w:num>
  <w:num w:numId="17">
    <w:abstractNumId w:val="29"/>
  </w:num>
  <w:num w:numId="18">
    <w:abstractNumId w:val="37"/>
  </w:num>
  <w:num w:numId="19">
    <w:abstractNumId w:val="16"/>
  </w:num>
  <w:num w:numId="20">
    <w:abstractNumId w:val="35"/>
  </w:num>
  <w:num w:numId="21">
    <w:abstractNumId w:val="39"/>
  </w:num>
  <w:num w:numId="22">
    <w:abstractNumId w:val="3"/>
  </w:num>
  <w:num w:numId="23">
    <w:abstractNumId w:val="28"/>
  </w:num>
  <w:num w:numId="24">
    <w:abstractNumId w:val="33"/>
  </w:num>
  <w:num w:numId="25">
    <w:abstractNumId w:val="18"/>
  </w:num>
  <w:num w:numId="26">
    <w:abstractNumId w:val="20"/>
  </w:num>
  <w:num w:numId="27">
    <w:abstractNumId w:val="14"/>
  </w:num>
  <w:num w:numId="28">
    <w:abstractNumId w:val="13"/>
  </w:num>
  <w:num w:numId="29">
    <w:abstractNumId w:val="21"/>
  </w:num>
  <w:num w:numId="30">
    <w:abstractNumId w:val="7"/>
  </w:num>
  <w:num w:numId="31">
    <w:abstractNumId w:val="36"/>
  </w:num>
  <w:num w:numId="32">
    <w:abstractNumId w:val="9"/>
  </w:num>
  <w:num w:numId="33">
    <w:abstractNumId w:val="25"/>
  </w:num>
  <w:num w:numId="34">
    <w:abstractNumId w:val="27"/>
  </w:num>
  <w:num w:numId="35">
    <w:abstractNumId w:val="23"/>
  </w:num>
  <w:num w:numId="36">
    <w:abstractNumId w:val="24"/>
  </w:num>
  <w:num w:numId="37">
    <w:abstractNumId w:val="15"/>
  </w:num>
  <w:num w:numId="38">
    <w:abstractNumId w:val="4"/>
  </w:num>
  <w:num w:numId="39">
    <w:abstractNumId w:val="32"/>
  </w:num>
  <w:num w:numId="40">
    <w:abstractNumId w:val="3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C76"/>
    <w:rsid w:val="00011436"/>
    <w:rsid w:val="0001793B"/>
    <w:rsid w:val="00031A02"/>
    <w:rsid w:val="00065CC1"/>
    <w:rsid w:val="0008717D"/>
    <w:rsid w:val="000A1723"/>
    <w:rsid w:val="000C45A2"/>
    <w:rsid w:val="000E125F"/>
    <w:rsid w:val="000F07AE"/>
    <w:rsid w:val="0011510F"/>
    <w:rsid w:val="00121926"/>
    <w:rsid w:val="00127E78"/>
    <w:rsid w:val="00163351"/>
    <w:rsid w:val="00172CC6"/>
    <w:rsid w:val="0018465C"/>
    <w:rsid w:val="001D45D7"/>
    <w:rsid w:val="001F6BE3"/>
    <w:rsid w:val="002175FC"/>
    <w:rsid w:val="00273052"/>
    <w:rsid w:val="002A395D"/>
    <w:rsid w:val="002A66D0"/>
    <w:rsid w:val="002B704B"/>
    <w:rsid w:val="00312750"/>
    <w:rsid w:val="0034196B"/>
    <w:rsid w:val="00351D60"/>
    <w:rsid w:val="003C6199"/>
    <w:rsid w:val="003D0F83"/>
    <w:rsid w:val="003E1757"/>
    <w:rsid w:val="00437783"/>
    <w:rsid w:val="00450337"/>
    <w:rsid w:val="004734D6"/>
    <w:rsid w:val="0049440C"/>
    <w:rsid w:val="004B4A99"/>
    <w:rsid w:val="004C3C00"/>
    <w:rsid w:val="00510065"/>
    <w:rsid w:val="00524ADA"/>
    <w:rsid w:val="0053073B"/>
    <w:rsid w:val="005637E0"/>
    <w:rsid w:val="0058249A"/>
    <w:rsid w:val="00583C9A"/>
    <w:rsid w:val="00594236"/>
    <w:rsid w:val="00596EAD"/>
    <w:rsid w:val="005A698B"/>
    <w:rsid w:val="005B35B2"/>
    <w:rsid w:val="005D62B1"/>
    <w:rsid w:val="005E24B9"/>
    <w:rsid w:val="005F1AB3"/>
    <w:rsid w:val="005F4386"/>
    <w:rsid w:val="00630D91"/>
    <w:rsid w:val="006800AF"/>
    <w:rsid w:val="00781CD7"/>
    <w:rsid w:val="007A4519"/>
    <w:rsid w:val="007A5660"/>
    <w:rsid w:val="00830C76"/>
    <w:rsid w:val="008404FE"/>
    <w:rsid w:val="008627B8"/>
    <w:rsid w:val="008C321B"/>
    <w:rsid w:val="008E16D6"/>
    <w:rsid w:val="00934B22"/>
    <w:rsid w:val="00971C63"/>
    <w:rsid w:val="00A05190"/>
    <w:rsid w:val="00A87D6D"/>
    <w:rsid w:val="00B03549"/>
    <w:rsid w:val="00B35E0F"/>
    <w:rsid w:val="00B70174"/>
    <w:rsid w:val="00B76447"/>
    <w:rsid w:val="00B97F78"/>
    <w:rsid w:val="00BA086F"/>
    <w:rsid w:val="00BB5700"/>
    <w:rsid w:val="00C47D0C"/>
    <w:rsid w:val="00C62907"/>
    <w:rsid w:val="00C86E80"/>
    <w:rsid w:val="00CC1C18"/>
    <w:rsid w:val="00CC5376"/>
    <w:rsid w:val="00D43C42"/>
    <w:rsid w:val="00D5570D"/>
    <w:rsid w:val="00D635CD"/>
    <w:rsid w:val="00D77BEA"/>
    <w:rsid w:val="00DD35DF"/>
    <w:rsid w:val="00DD70AA"/>
    <w:rsid w:val="00E00128"/>
    <w:rsid w:val="00EB6822"/>
    <w:rsid w:val="00EC090A"/>
    <w:rsid w:val="00F23D9E"/>
    <w:rsid w:val="00F32ED8"/>
    <w:rsid w:val="00F3666E"/>
    <w:rsid w:val="00F515D0"/>
    <w:rsid w:val="00F623BE"/>
    <w:rsid w:val="00F82160"/>
    <w:rsid w:val="00FA120B"/>
    <w:rsid w:val="00FA4F75"/>
    <w:rsid w:val="00FB0D57"/>
    <w:rsid w:val="00FC3D7E"/>
    <w:rsid w:val="00FE0FB4"/>
    <w:rsid w:val="00FE7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0832A"/>
  <w15:docId w15:val="{4A4B9C0B-2DC5-4FAD-A7DC-37F44FDF2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56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F6BE3"/>
  </w:style>
  <w:style w:type="character" w:styleId="a3">
    <w:name w:val="Hyperlink"/>
    <w:basedOn w:val="a0"/>
    <w:uiPriority w:val="99"/>
    <w:semiHidden/>
    <w:unhideWhenUsed/>
    <w:rsid w:val="001F6BE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76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99"/>
    <w:qFormat/>
    <w:rsid w:val="000E125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A39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A395D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D43C42"/>
    <w:rPr>
      <w:b/>
      <w:bCs/>
    </w:rPr>
  </w:style>
  <w:style w:type="paragraph" w:customStyle="1" w:styleId="c17">
    <w:name w:val="c17"/>
    <w:basedOn w:val="a"/>
    <w:rsid w:val="00D43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D43C42"/>
  </w:style>
  <w:style w:type="character" w:customStyle="1" w:styleId="c1">
    <w:name w:val="c1"/>
    <w:basedOn w:val="a0"/>
    <w:rsid w:val="00D43C42"/>
  </w:style>
  <w:style w:type="character" w:styleId="a9">
    <w:name w:val="Emphasis"/>
    <w:basedOn w:val="a0"/>
    <w:uiPriority w:val="20"/>
    <w:qFormat/>
    <w:rsid w:val="0001793B"/>
    <w:rPr>
      <w:i/>
      <w:iCs/>
    </w:rPr>
  </w:style>
  <w:style w:type="paragraph" w:customStyle="1" w:styleId="10">
    <w:name w:val="10"/>
    <w:basedOn w:val="a"/>
    <w:rsid w:val="00017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11"/>
    <w:basedOn w:val="a"/>
    <w:rsid w:val="00017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0">
    <w:name w:val="30"/>
    <w:basedOn w:val="a"/>
    <w:rsid w:val="00017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0">
    <w:name w:val="320"/>
    <w:basedOn w:val="a"/>
    <w:rsid w:val="00017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30">
    <w:name w:val="330"/>
    <w:basedOn w:val="a"/>
    <w:rsid w:val="00017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">
    <w:name w:val="23"/>
    <w:basedOn w:val="a"/>
    <w:rsid w:val="00017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a">
    <w:name w:val="Table Grid"/>
    <w:basedOn w:val="a1"/>
    <w:uiPriority w:val="59"/>
    <w:rsid w:val="00351D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127E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27E78"/>
  </w:style>
  <w:style w:type="paragraph" w:styleId="ad">
    <w:name w:val="footer"/>
    <w:basedOn w:val="a"/>
    <w:link w:val="ae"/>
    <w:uiPriority w:val="99"/>
    <w:unhideWhenUsed/>
    <w:rsid w:val="00127E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127E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094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94887">
          <w:marLeft w:val="0"/>
          <w:marRight w:val="0"/>
          <w:marTop w:val="15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27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B54745-786E-47BB-B8A4-991330F8D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1423</Words>
  <Characters>8113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саня</dc:creator>
  <cp:lastModifiedBy>Вероника Яшкина</cp:lastModifiedBy>
  <cp:revision>2</cp:revision>
  <dcterms:created xsi:type="dcterms:W3CDTF">2026-09-02T08:49:00Z</dcterms:created>
  <dcterms:modified xsi:type="dcterms:W3CDTF">2026-09-02T08:49:00Z</dcterms:modified>
</cp:coreProperties>
</file>